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="240" w:lineRule="auto"/>
        <w:jc w:val="center"/>
        <w:rPr>
          <w:rFonts w:ascii="Arial" w:cs="Arial" w:eastAsia="Arial" w:hAnsi="Arial"/>
          <w:b w:val="0"/>
          <w:bCs w:val="0"/>
          <w:sz w:val="24"/>
          <w:szCs w:val="24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u w:val="single"/>
          <w:vertAlign w:val="baseline"/>
          <w:rtl w:val="0"/>
        </w:rPr>
        <w:t xml:space="preserve">SAMPLE RESUMÉ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 resumé is a great way to highlight the expert background of business owners and/or managers. Your resumé should sell the reader on your strengths, not simply be a chronological list of previous jobs.</w:t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Here’s a sample resumé:</w:t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139700</wp:posOffset>
                </wp:positionV>
                <wp:extent cx="5701030" cy="658304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00248" y="493240"/>
                          <a:ext cx="5691505" cy="6573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JOHN SMITH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123 Main Street • Anytown, USA 12345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(555) 555-1234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Objective: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To use my experience in the industrial lighting industry to launch HiLight, Inc.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Industry Experience: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 xml:space="preserve">1997–2004: General Manager, Apex Electrical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Oversaw all operations of a multimillion dollar–electrical components business.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Tripled company's revenue in seven years.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Spearheaded development of eight new product lines, including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the best-selling Widget Wonder.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  <w:t xml:space="preserve">1992–1997: Manager, Jacobsen Engineering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Participated in the development of three new product concepts, which increased the company's sales in the industrial sector by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20 percent over five years.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Promoted from assistant level to management level in five years.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280" w:right="0" w:firstLine="10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Received annual Employee Excellence award three of five years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1440" w:right="0" w:firstLine="144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for exhibiting innovative ideas and dedication to the company.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Education: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M.S., Electrical Engineering, Andersen University, 1992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B.S., Electrical Engineering, Andersen University, 1989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Other Education: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288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July 2004: 	Elements of Starting a Business Course, Jackson Community College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72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January 2005: 	Streamline Your Computer Systems, Jackson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2160" w:right="0" w:firstLine="288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Community College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114300</wp:posOffset>
                </wp:positionH>
                <wp:positionV relativeFrom="paragraph">
                  <wp:posOffset>139700</wp:posOffset>
                </wp:positionV>
                <wp:extent cx="5701030" cy="658304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01030" cy="65830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pacing w:after="0" w:line="240" w:lineRule="auto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